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E25A3D" w14:textId="77777777" w:rsidR="004B7738" w:rsidRDefault="004B7738" w:rsidP="004B7738">
      <w:pPr>
        <w:widowControl w:val="0"/>
        <w:jc w:val="center"/>
        <w:rPr>
          <w:rFonts w:ascii="Arial" w:hAnsi="Arial" w:cs="Arial"/>
          <w:b/>
          <w:snapToGrid w:val="0"/>
          <w:sz w:val="24"/>
          <w:szCs w:val="24"/>
        </w:rPr>
      </w:pPr>
    </w:p>
    <w:p w14:paraId="23ACB3AC" w14:textId="77777777" w:rsidR="004B7738" w:rsidRDefault="004B7738" w:rsidP="004B7738">
      <w:pPr>
        <w:widowControl w:val="0"/>
        <w:jc w:val="center"/>
        <w:rPr>
          <w:rFonts w:ascii="Arial" w:hAnsi="Arial" w:cs="Arial"/>
          <w:b/>
          <w:snapToGrid w:val="0"/>
          <w:sz w:val="24"/>
          <w:szCs w:val="24"/>
        </w:rPr>
      </w:pPr>
      <w:r>
        <w:rPr>
          <w:rFonts w:ascii="Arial" w:hAnsi="Arial" w:cs="Arial"/>
          <w:b/>
          <w:snapToGrid w:val="0"/>
          <w:sz w:val="24"/>
          <w:szCs w:val="24"/>
        </w:rPr>
        <w:t>PREFEITURA MUNICIPAL DE FRANCA</w:t>
      </w:r>
    </w:p>
    <w:p w14:paraId="33759B56" w14:textId="77777777" w:rsidR="004B7738" w:rsidRDefault="004B7738" w:rsidP="004B7738">
      <w:pPr>
        <w:widowControl w:val="0"/>
        <w:jc w:val="center"/>
        <w:rPr>
          <w:rFonts w:ascii="Arial" w:hAnsi="Arial" w:cs="Arial"/>
          <w:b/>
          <w:snapToGrid w:val="0"/>
          <w:sz w:val="24"/>
          <w:szCs w:val="24"/>
        </w:rPr>
      </w:pPr>
      <w:r>
        <w:rPr>
          <w:rFonts w:ascii="Arial" w:hAnsi="Arial" w:cs="Arial"/>
          <w:b/>
          <w:snapToGrid w:val="0"/>
          <w:sz w:val="24"/>
          <w:szCs w:val="24"/>
        </w:rPr>
        <w:t>EDITAL DE ...</w:t>
      </w:r>
    </w:p>
    <w:p w14:paraId="41D50184" w14:textId="77777777" w:rsidR="004B7738" w:rsidRDefault="004B7738" w:rsidP="004B7738">
      <w:pPr>
        <w:widowControl w:val="0"/>
        <w:jc w:val="center"/>
        <w:rPr>
          <w:rFonts w:ascii="Arial" w:hAnsi="Arial" w:cs="Arial"/>
          <w:b/>
          <w:snapToGrid w:val="0"/>
          <w:sz w:val="24"/>
          <w:szCs w:val="24"/>
        </w:rPr>
      </w:pPr>
    </w:p>
    <w:p w14:paraId="23A8058A" w14:textId="77777777" w:rsidR="004B7738" w:rsidRDefault="004B7738" w:rsidP="004B7738">
      <w:pPr>
        <w:autoSpaceDE w:val="0"/>
        <w:autoSpaceDN w:val="0"/>
        <w:adjustRightInd w:val="0"/>
        <w:jc w:val="center"/>
        <w:rPr>
          <w:rFonts w:ascii="Arial" w:hAnsi="Arial" w:cs="Arial"/>
          <w:b/>
          <w:bCs/>
          <w:sz w:val="24"/>
          <w:szCs w:val="24"/>
        </w:rPr>
      </w:pPr>
    </w:p>
    <w:p w14:paraId="7FE937C6" w14:textId="77777777" w:rsidR="004B7738" w:rsidRDefault="004B7738" w:rsidP="004B7738">
      <w:pPr>
        <w:widowControl w:val="0"/>
        <w:jc w:val="both"/>
        <w:rPr>
          <w:rFonts w:ascii="Arial" w:hAnsi="Arial" w:cs="Arial"/>
          <w:snapToGrid w:val="0"/>
          <w:sz w:val="24"/>
          <w:szCs w:val="24"/>
        </w:rPr>
      </w:pPr>
      <w:r>
        <w:rPr>
          <w:rFonts w:ascii="Arial" w:hAnsi="Arial" w:cs="Arial"/>
          <w:sz w:val="24"/>
          <w:szCs w:val="24"/>
        </w:rPr>
        <w:t xml:space="preserve">A Prefeitura de Franca, através da Secretaria de </w:t>
      </w:r>
      <w:r>
        <w:rPr>
          <w:rFonts w:ascii="Arial" w:hAnsi="Arial" w:cs="Arial"/>
          <w:noProof/>
          <w:sz w:val="24"/>
          <w:szCs w:val="24"/>
        </w:rPr>
        <mc:AlternateContent>
          <mc:Choice Requires="wps">
            <w:drawing>
              <wp:anchor distT="0" distB="0" distL="114300" distR="114300" simplePos="0" relativeHeight="251660288" behindDoc="0" locked="0" layoutInCell="1" allowOverlap="1" wp14:anchorId="26B6C742" wp14:editId="4D070944">
                <wp:simplePos x="0" y="0"/>
                <wp:positionH relativeFrom="column">
                  <wp:posOffset>5829300</wp:posOffset>
                </wp:positionH>
                <wp:positionV relativeFrom="paragraph">
                  <wp:posOffset>1109980</wp:posOffset>
                </wp:positionV>
                <wp:extent cx="571500" cy="342900"/>
                <wp:effectExtent l="0" t="0" r="0" b="444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55C61F" w14:textId="77777777" w:rsidR="004B7738" w:rsidRDefault="004B7738" w:rsidP="004B773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B6C742" id="_x0000_t202" coordsize="21600,21600" o:spt="202" path="m,l,21600r21600,l21600,xe">
                <v:stroke joinstyle="miter"/>
                <v:path gradientshapeok="t" o:connecttype="rect"/>
              </v:shapetype>
              <v:shape id="Caixa de Texto 4" o:spid="_x0000_s1026" type="#_x0000_t202" style="position:absolute;left:0;text-align:left;margin-left:459pt;margin-top:87.4pt;width:4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" stroked="f">
                <v:textbox>
                  <w:txbxContent>
                    <w:p w14:paraId="5C55C61F" w14:textId="77777777" w:rsidR="004B7738" w:rsidRDefault="004B7738" w:rsidP="004B7738"/>
                  </w:txbxContent>
                </v:textbox>
              </v:shape>
            </w:pict>
          </mc:Fallback>
        </mc:AlternateContent>
      </w:r>
      <w:r>
        <w:rPr>
          <w:rFonts w:ascii="Arial" w:hAnsi="Arial" w:cs="Arial"/>
          <w:noProof/>
          <w:sz w:val="24"/>
          <w:szCs w:val="24"/>
        </w:rPr>
        <mc:AlternateContent>
          <mc:Choice Requires="wps">
            <w:drawing>
              <wp:anchor distT="0" distB="0" distL="114300" distR="114300" simplePos="0" relativeHeight="251659264" behindDoc="0" locked="0" layoutInCell="1" allowOverlap="1" wp14:anchorId="21FB4AD3" wp14:editId="40724151">
                <wp:simplePos x="0" y="0"/>
                <wp:positionH relativeFrom="column">
                  <wp:posOffset>-800100</wp:posOffset>
                </wp:positionH>
                <wp:positionV relativeFrom="paragraph">
                  <wp:posOffset>997585</wp:posOffset>
                </wp:positionV>
                <wp:extent cx="573405" cy="342900"/>
                <wp:effectExtent l="0" t="0" r="0" b="254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9E872D" w14:textId="77777777" w:rsidR="004B7738" w:rsidRDefault="004B7738" w:rsidP="004B773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FB4AD3" id="Caixa de Texto 3" o:spid="_x0000_s1027" type="#_x0000_t202" style="position:absolute;left:0;text-align:left;margin-left:-63pt;margin-top:78.55pt;width:45.1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" stroked="f">
                <v:textbox>
                  <w:txbxContent>
                    <w:p w14:paraId="619E872D" w14:textId="77777777" w:rsidR="004B7738" w:rsidRDefault="004B7738" w:rsidP="004B7738"/>
                  </w:txbxContent>
                </v:textbox>
              </v:shape>
            </w:pict>
          </mc:Fallback>
        </mc:AlternateContent>
      </w:r>
      <w:r>
        <w:rPr>
          <w:rFonts w:ascii="Arial" w:hAnsi="Arial" w:cs="Arial"/>
          <w:sz w:val="24"/>
          <w:szCs w:val="24"/>
        </w:rPr>
        <w:t xml:space="preserve">XXXXXXXXXXXXXX, </w:t>
      </w:r>
      <w:r>
        <w:rPr>
          <w:rFonts w:ascii="Arial" w:hAnsi="Arial" w:cs="Arial"/>
          <w:snapToGrid w:val="0"/>
          <w:sz w:val="24"/>
          <w:szCs w:val="24"/>
        </w:rPr>
        <w:t xml:space="preserve">no uso das atribuições legais, torna público que edital é o ato escrito oficial em que há determinação, aviso, postura, citação, convocação </w:t>
      </w:r>
      <w:proofErr w:type="spellStart"/>
      <w:r>
        <w:rPr>
          <w:rFonts w:ascii="Arial" w:hAnsi="Arial" w:cs="Arial"/>
          <w:snapToGrid w:val="0"/>
          <w:sz w:val="24"/>
          <w:szCs w:val="24"/>
        </w:rPr>
        <w:t>etc</w:t>
      </w:r>
      <w:proofErr w:type="spellEnd"/>
      <w:r>
        <w:rPr>
          <w:rFonts w:ascii="Arial" w:hAnsi="Arial" w:cs="Arial"/>
          <w:snapToGrid w:val="0"/>
          <w:sz w:val="24"/>
          <w:szCs w:val="24"/>
        </w:rPr>
        <w:t>, em que se afixa em lugares públicos ou se anuncia na imprensa para conhecimento geral, ou de alguns interessados, ou ainda, de pessoa determinada cujo destino se ignora. Nas administrações públicas temos os editais destinados à abertura de concorrências, tomada de preços, convites, leilões e outros. Os campos que necessariamente devem compor um edital são: emissor, título, data, local, teor, fecho e assinatura.</w:t>
      </w:r>
    </w:p>
    <w:p w14:paraId="310DB36C" w14:textId="77777777" w:rsidR="004B7738" w:rsidRDefault="004B7738" w:rsidP="004B7738">
      <w:pPr>
        <w:widowControl w:val="0"/>
        <w:jc w:val="both"/>
        <w:rPr>
          <w:rFonts w:ascii="Arial" w:hAnsi="Arial" w:cs="Arial"/>
          <w:snapToGrid w:val="0"/>
          <w:color w:val="000000"/>
          <w:sz w:val="24"/>
          <w:szCs w:val="24"/>
        </w:rPr>
      </w:pPr>
    </w:p>
    <w:p w14:paraId="75A8FFE3" w14:textId="77777777" w:rsidR="004B7738" w:rsidRDefault="004B7738" w:rsidP="004B7738">
      <w:pPr>
        <w:widowControl w:val="0"/>
        <w:jc w:val="both"/>
        <w:rPr>
          <w:rFonts w:ascii="Arial" w:hAnsi="Arial" w:cs="Arial"/>
          <w:snapToGrid w:val="0"/>
          <w:color w:val="000000"/>
          <w:sz w:val="24"/>
          <w:szCs w:val="24"/>
        </w:rPr>
      </w:pPr>
    </w:p>
    <w:p w14:paraId="6F6D9682" w14:textId="77777777" w:rsidR="004B7738" w:rsidRDefault="004B7738" w:rsidP="004B7738">
      <w:pPr>
        <w:widowControl w:val="0"/>
        <w:jc w:val="both"/>
        <w:rPr>
          <w:rFonts w:ascii="Arial" w:hAnsi="Arial" w:cs="Arial"/>
          <w:snapToGrid w:val="0"/>
          <w:sz w:val="24"/>
          <w:szCs w:val="24"/>
        </w:rPr>
      </w:pPr>
    </w:p>
    <w:p w14:paraId="5A33DA8F" w14:textId="77777777" w:rsidR="004B7738" w:rsidRDefault="004B7738" w:rsidP="004B7738">
      <w:pPr>
        <w:widowControl w:val="0"/>
        <w:jc w:val="both"/>
        <w:rPr>
          <w:rFonts w:ascii="Arial" w:hAnsi="Arial" w:cs="Arial"/>
          <w:snapToGrid w:val="0"/>
          <w:sz w:val="24"/>
          <w:szCs w:val="24"/>
        </w:rPr>
      </w:pPr>
    </w:p>
    <w:p w14:paraId="125477FE" w14:textId="77777777" w:rsidR="004B7738" w:rsidRDefault="004B7738" w:rsidP="004B7738">
      <w:pPr>
        <w:jc w:val="center"/>
        <w:rPr>
          <w:rFonts w:ascii="Arial" w:hAnsi="Arial" w:cs="Arial"/>
          <w:sz w:val="24"/>
          <w:szCs w:val="24"/>
        </w:rPr>
      </w:pPr>
      <w:r>
        <w:rPr>
          <w:rFonts w:ascii="Arial" w:hAnsi="Arial" w:cs="Arial"/>
          <w:sz w:val="24"/>
          <w:szCs w:val="24"/>
        </w:rPr>
        <w:t xml:space="preserve">NOME </w:t>
      </w:r>
    </w:p>
    <w:p w14:paraId="4D8C0F28" w14:textId="77777777" w:rsidR="004B7738" w:rsidRDefault="004B7738" w:rsidP="004B7738">
      <w:pPr>
        <w:jc w:val="center"/>
        <w:rPr>
          <w:rFonts w:ascii="Arial" w:hAnsi="Arial" w:cs="Arial"/>
          <w:sz w:val="24"/>
          <w:szCs w:val="24"/>
        </w:rPr>
      </w:pPr>
      <w:r>
        <w:rPr>
          <w:rFonts w:ascii="Arial" w:hAnsi="Arial" w:cs="Arial"/>
          <w:sz w:val="24"/>
          <w:szCs w:val="24"/>
        </w:rPr>
        <w:t xml:space="preserve">Autoridade responsável pela emissão  </w:t>
      </w:r>
    </w:p>
    <w:p w14:paraId="112E611A" w14:textId="77777777" w:rsidR="004B7738" w:rsidRDefault="004B7738" w:rsidP="004B7738"/>
    <w:p w14:paraId="3B4FE7AE" w14:textId="77777777" w:rsidR="004B7738" w:rsidRPr="007C172F" w:rsidRDefault="004B7738" w:rsidP="004B7738"/>
    <w:p w14:paraId="0377D1C3" w14:textId="77777777" w:rsidR="004B7738" w:rsidRPr="001F6FE6" w:rsidRDefault="004B7738" w:rsidP="004B7738"/>
    <w:p w14:paraId="163D9C45" w14:textId="33D3D0D2" w:rsidR="00AF3920" w:rsidRPr="004B7738" w:rsidRDefault="00AF3920" w:rsidP="004B7738"/>
    <w:sectPr w:rsidR="00AF3920" w:rsidRPr="004B7738" w:rsidSect="0063767A">
      <w:headerReference w:type="default" r:id="rId7"/>
      <w:footerReference w:type="default" r:id="rId8"/>
      <w:pgSz w:w="11906" w:h="16838" w:code="9"/>
      <w:pgMar w:top="1418" w:right="1700" w:bottom="1418" w:left="1418" w:header="0"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99A025" w14:textId="77777777" w:rsidR="000B6DA3" w:rsidRDefault="000B6DA3" w:rsidP="000B6DA3">
      <w:pPr>
        <w:spacing w:after="0" w:line="240" w:lineRule="auto"/>
      </w:pPr>
      <w:r>
        <w:separator/>
      </w:r>
    </w:p>
  </w:endnote>
  <w:endnote w:type="continuationSeparator" w:id="0">
    <w:p w14:paraId="33356753" w14:textId="77777777" w:rsidR="000B6DA3" w:rsidRDefault="000B6DA3" w:rsidP="000B6D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Gotham Rounded Bold">
    <w:panose1 w:val="02000000000000000000"/>
    <w:charset w:val="00"/>
    <w:family w:val="modern"/>
    <w:notTrueType/>
    <w:pitch w:val="variable"/>
    <w:sig w:usb0="A000007F" w:usb1="0000004A" w:usb2="00000000" w:usb3="00000000" w:csb0="00000193" w:csb1="00000000"/>
  </w:font>
  <w:font w:name="Gotham Bold">
    <w:panose1 w:val="00000000000000000000"/>
    <w:charset w:val="00"/>
    <w:family w:val="modern"/>
    <w:notTrueType/>
    <w:pitch w:val="variable"/>
    <w:sig w:usb0="A00000FF" w:usb1="4000004A" w:usb2="00000000" w:usb3="00000000" w:csb0="0000000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361DB4" w14:textId="15D429C0" w:rsidR="000474AA" w:rsidRPr="000474AA" w:rsidRDefault="00AC17A1" w:rsidP="0063767A">
    <w:pPr>
      <w:pStyle w:val="Rodap"/>
      <w:rPr>
        <w:rFonts w:ascii="Gotham Bold" w:hAnsi="Gotham Bold"/>
        <w:color w:val="F8F8F8"/>
        <w:sz w:val="20"/>
        <w:szCs w:val="20"/>
      </w:rPr>
    </w:pPr>
    <w:r>
      <w:rPr>
        <w:noProof/>
      </w:rPr>
      <mc:AlternateContent>
        <mc:Choice Requires="wps">
          <w:drawing>
            <wp:anchor distT="0" distB="0" distL="114300" distR="114300" simplePos="0" relativeHeight="251665408" behindDoc="1" locked="0" layoutInCell="1" allowOverlap="1" wp14:anchorId="48AB0C52" wp14:editId="780D91BC">
              <wp:simplePos x="0" y="0"/>
              <wp:positionH relativeFrom="column">
                <wp:posOffset>2918460</wp:posOffset>
              </wp:positionH>
              <wp:positionV relativeFrom="paragraph">
                <wp:posOffset>-482600</wp:posOffset>
              </wp:positionV>
              <wp:extent cx="2943225" cy="437515"/>
              <wp:effectExtent l="0" t="0" r="0" b="635"/>
              <wp:wrapNone/>
              <wp:docPr id="30040809" name="Caixa de Texto 1"/>
              <wp:cNvGraphicFramePr/>
              <a:graphic xmlns:a="http://schemas.openxmlformats.org/drawingml/2006/main">
                <a:graphicData uri="http://schemas.microsoft.com/office/word/2010/wordprocessingShape">
                  <wps:wsp>
                    <wps:cNvSpPr txBox="1"/>
                    <wps:spPr>
                      <a:xfrm>
                        <a:off x="0" y="0"/>
                        <a:ext cx="2943225" cy="437515"/>
                      </a:xfrm>
                      <a:prstGeom prst="rect">
                        <a:avLst/>
                      </a:prstGeom>
                      <a:noFill/>
                      <a:ln w="6350">
                        <a:noFill/>
                      </a:ln>
                    </wps:spPr>
                    <wps:txbx>
                      <w:txbxContent>
                        <w:p w14:paraId="5AE56169" w14:textId="416D9DD8" w:rsidR="0063767A" w:rsidRPr="00AC17A1" w:rsidRDefault="0063767A" w:rsidP="0063767A">
                          <w:pPr>
                            <w:pStyle w:val="Rodap"/>
                            <w:rPr>
                              <w:rFonts w:ascii="Gotham Rounded Bold" w:hAnsi="Gotham Rounded Bold"/>
                              <w:color w:val="F8F8F8"/>
                              <w:sz w:val="20"/>
                              <w:szCs w:val="20"/>
                            </w:rPr>
                          </w:pPr>
                          <w:r w:rsidRPr="00AC17A1">
                            <w:rPr>
                              <w:rFonts w:ascii="Gotham Rounded Bold" w:hAnsi="Gotham Rounded Bold"/>
                              <w:color w:val="F8F8F8"/>
                              <w:sz w:val="20"/>
                              <w:szCs w:val="20"/>
                            </w:rPr>
                            <w:t>Rua Frederico Moura, 1517 – Cidade Nova Franca/SP – CEP 14.401-150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AB0C52" id="_x0000_t202" coordsize="21600,21600" o:spt="202" path="m,l,21600r21600,l21600,xe">
              <v:stroke joinstyle="miter"/>
              <v:path gradientshapeok="t" o:connecttype="rect"/>
            </v:shapetype>
            <v:shape id="Caixa de Texto 1" o:spid="_x0000_s1029" type="#_x0000_t202" style="position:absolute;margin-left:229.8pt;margin-top:-38pt;width:231.75pt;height:34.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" filled="f" stroked="f" strokeweight=".5pt">
              <v:fill o:detectmouseclick="t"/>
              <v:textbox>
                <w:txbxContent>
                  <w:p w14:paraId="5AE56169" w14:textId="416D9DD8" w:rsidR="0063767A" w:rsidRPr="00AC17A1" w:rsidRDefault="0063767A" w:rsidP="0063767A">
                    <w:pPr>
                      <w:pStyle w:val="Rodap"/>
                      <w:rPr>
                        <w:rFonts w:ascii="Gotham Rounded Bold" w:hAnsi="Gotham Rounded Bold"/>
                        <w:color w:val="F8F8F8"/>
                        <w:sz w:val="20"/>
                        <w:szCs w:val="20"/>
                      </w:rPr>
                    </w:pPr>
                    <w:r w:rsidRPr="00AC17A1">
                      <w:rPr>
                        <w:rFonts w:ascii="Gotham Rounded Bold" w:hAnsi="Gotham Rounded Bold"/>
                        <w:color w:val="F8F8F8"/>
                        <w:sz w:val="20"/>
                        <w:szCs w:val="20"/>
                      </w:rPr>
                      <w:t>Rua Frederico Moura, 1517 – Cidade Nova Franca/SP – CEP 14.401-150</w:t>
                    </w:r>
                  </w:p>
                </w:txbxContent>
              </v:textbox>
            </v:shape>
          </w:pict>
        </mc:Fallback>
      </mc:AlternateContent>
    </w:r>
    <w:r w:rsidR="003B6428">
      <w:rPr>
        <w:noProof/>
      </w:rPr>
      <mc:AlternateContent>
        <mc:Choice Requires="wps">
          <w:drawing>
            <wp:anchor distT="0" distB="0" distL="114300" distR="114300" simplePos="0" relativeHeight="251663360" behindDoc="1" locked="0" layoutInCell="1" allowOverlap="1" wp14:anchorId="32D9735C" wp14:editId="6AC3B417">
              <wp:simplePos x="0" y="0"/>
              <wp:positionH relativeFrom="column">
                <wp:posOffset>259715</wp:posOffset>
              </wp:positionH>
              <wp:positionV relativeFrom="paragraph">
                <wp:posOffset>-483171</wp:posOffset>
              </wp:positionV>
              <wp:extent cx="2562225" cy="523875"/>
              <wp:effectExtent l="0" t="0" r="0" b="0"/>
              <wp:wrapNone/>
              <wp:docPr id="471991056" name="Caixa de Texto 1"/>
              <wp:cNvGraphicFramePr/>
              <a:graphic xmlns:a="http://schemas.openxmlformats.org/drawingml/2006/main">
                <a:graphicData uri="http://schemas.microsoft.com/office/word/2010/wordprocessingShape">
                  <wps:wsp>
                    <wps:cNvSpPr txBox="1"/>
                    <wps:spPr>
                      <a:xfrm>
                        <a:off x="0" y="0"/>
                        <a:ext cx="2562225" cy="523875"/>
                      </a:xfrm>
                      <a:prstGeom prst="rect">
                        <a:avLst/>
                      </a:prstGeom>
                      <a:noFill/>
                      <a:ln w="6350">
                        <a:noFill/>
                      </a:ln>
                    </wps:spPr>
                    <wps:txbx>
                      <w:txbxContent>
                        <w:p w14:paraId="614D261F" w14:textId="77777777" w:rsidR="0063767A" w:rsidRPr="00AC17A1" w:rsidRDefault="0063767A" w:rsidP="003B6428">
                          <w:pPr>
                            <w:pStyle w:val="Rodap"/>
                            <w:tabs>
                              <w:tab w:val="clear" w:pos="4252"/>
                              <w:tab w:val="clear" w:pos="8504"/>
                              <w:tab w:val="center" w:pos="4111"/>
                            </w:tabs>
                            <w:spacing w:after="40" w:line="276" w:lineRule="auto"/>
                            <w:rPr>
                              <w:rFonts w:ascii="Gotham Rounded Bold" w:hAnsi="Gotham Rounded Bold"/>
                              <w:color w:val="F8F8F8"/>
                              <w:sz w:val="20"/>
                              <w:szCs w:val="20"/>
                            </w:rPr>
                          </w:pPr>
                          <w:r w:rsidRPr="00AC17A1">
                            <w:rPr>
                              <w:rFonts w:ascii="Gotham Rounded Bold" w:hAnsi="Gotham Rounded Bold"/>
                              <w:color w:val="F8F8F8"/>
                              <w:sz w:val="20"/>
                              <w:szCs w:val="20"/>
                            </w:rPr>
                            <w:t>(16) 3711-9090</w:t>
                          </w:r>
                        </w:p>
                        <w:p w14:paraId="67BC6A05" w14:textId="416E4F3A" w:rsidR="0063767A" w:rsidRPr="00AC17A1" w:rsidRDefault="0063767A" w:rsidP="003B6428">
                          <w:pPr>
                            <w:pStyle w:val="Rodap"/>
                            <w:spacing w:after="40" w:line="276" w:lineRule="auto"/>
                            <w:rPr>
                              <w:rFonts w:ascii="Gotham Rounded Bold" w:hAnsi="Gotham Rounded Bold"/>
                              <w:color w:val="F8F8F8"/>
                              <w:sz w:val="20"/>
                              <w:szCs w:val="20"/>
                            </w:rPr>
                          </w:pPr>
                          <w:r w:rsidRPr="00AC17A1">
                            <w:rPr>
                              <w:rFonts w:ascii="Gotham Rounded Bold" w:hAnsi="Gotham Rounded Bold"/>
                              <w:color w:val="F8F8F8"/>
                              <w:sz w:val="20"/>
                              <w:szCs w:val="20"/>
                            </w:rPr>
                            <w:t>comunicacao@franca.sp.gov.br</w:t>
                          </w:r>
                        </w:p>
                        <w:p w14:paraId="423C3E33" w14:textId="77777777" w:rsidR="0063767A" w:rsidRPr="00BA62D8" w:rsidRDefault="0063767A" w:rsidP="00BA62D8">
                          <w:pPr>
                            <w:pStyle w:val="Rodap"/>
                            <w:rPr>
                              <w:rFonts w:ascii="Gotham Bold" w:hAnsi="Gotham Bold"/>
                              <w:color w:val="F8F8F8"/>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D9735C" id="_x0000_s1030" type="#_x0000_t202" style="position:absolute;margin-left:20.45pt;margin-top:-38.05pt;width:201.75pt;height:41.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" filled="f" stroked="f" strokeweight=".5pt">
              <v:fill o:detectmouseclick="t"/>
              <v:textbox>
                <w:txbxContent>
                  <w:p w14:paraId="614D261F" w14:textId="77777777" w:rsidR="0063767A" w:rsidRPr="00AC17A1" w:rsidRDefault="0063767A" w:rsidP="003B6428">
                    <w:pPr>
                      <w:pStyle w:val="Rodap"/>
                      <w:tabs>
                        <w:tab w:val="clear" w:pos="4252"/>
                        <w:tab w:val="clear" w:pos="8504"/>
                        <w:tab w:val="center" w:pos="4111"/>
                      </w:tabs>
                      <w:spacing w:after="40" w:line="276" w:lineRule="auto"/>
                      <w:rPr>
                        <w:rFonts w:ascii="Gotham Rounded Bold" w:hAnsi="Gotham Rounded Bold"/>
                        <w:color w:val="F8F8F8"/>
                        <w:sz w:val="20"/>
                        <w:szCs w:val="20"/>
                      </w:rPr>
                    </w:pPr>
                    <w:r w:rsidRPr="00AC17A1">
                      <w:rPr>
                        <w:rFonts w:ascii="Gotham Rounded Bold" w:hAnsi="Gotham Rounded Bold"/>
                        <w:color w:val="F8F8F8"/>
                        <w:sz w:val="20"/>
                        <w:szCs w:val="20"/>
                      </w:rPr>
                      <w:t>(16) 3711-9090</w:t>
                    </w:r>
                  </w:p>
                  <w:p w14:paraId="67BC6A05" w14:textId="416E4F3A" w:rsidR="0063767A" w:rsidRPr="00AC17A1" w:rsidRDefault="0063767A" w:rsidP="003B6428">
                    <w:pPr>
                      <w:pStyle w:val="Rodap"/>
                      <w:spacing w:after="40" w:line="276" w:lineRule="auto"/>
                      <w:rPr>
                        <w:rFonts w:ascii="Gotham Rounded Bold" w:hAnsi="Gotham Rounded Bold"/>
                        <w:color w:val="F8F8F8"/>
                        <w:sz w:val="20"/>
                        <w:szCs w:val="20"/>
                      </w:rPr>
                    </w:pPr>
                    <w:r w:rsidRPr="00AC17A1">
                      <w:rPr>
                        <w:rFonts w:ascii="Gotham Rounded Bold" w:hAnsi="Gotham Rounded Bold"/>
                        <w:color w:val="F8F8F8"/>
                        <w:sz w:val="20"/>
                        <w:szCs w:val="20"/>
                      </w:rPr>
                      <w:t>comunicacao@franca.sp.gov.br</w:t>
                    </w:r>
                  </w:p>
                  <w:p w14:paraId="423C3E33" w14:textId="77777777" w:rsidR="0063767A" w:rsidRPr="00BA62D8" w:rsidRDefault="0063767A" w:rsidP="00BA62D8">
                    <w:pPr>
                      <w:pStyle w:val="Rodap"/>
                      <w:rPr>
                        <w:rFonts w:ascii="Gotham Bold" w:hAnsi="Gotham Bold"/>
                        <w:color w:val="F8F8F8"/>
                        <w:sz w:val="20"/>
                        <w:szCs w:val="20"/>
                      </w:rPr>
                    </w:pPr>
                  </w:p>
                </w:txbxContent>
              </v:textbox>
            </v:shape>
          </w:pict>
        </mc:Fallback>
      </mc:AlternateContent>
    </w:r>
    <w:r w:rsidR="00784100" w:rsidRPr="000474AA">
      <w:rPr>
        <w:noProof/>
        <w:color w:val="F8F8F8"/>
      </w:rPr>
      <w:drawing>
        <wp:anchor distT="0" distB="0" distL="114300" distR="114300" simplePos="0" relativeHeight="251661312" behindDoc="1" locked="0" layoutInCell="1" allowOverlap="1" wp14:anchorId="11C4CC8C" wp14:editId="7E721AA7">
          <wp:simplePos x="0" y="0"/>
          <wp:positionH relativeFrom="page">
            <wp:posOffset>637540</wp:posOffset>
          </wp:positionH>
          <wp:positionV relativeFrom="margin">
            <wp:posOffset>8828405</wp:posOffset>
          </wp:positionV>
          <wp:extent cx="6286500" cy="751840"/>
          <wp:effectExtent l="0" t="0" r="0" b="0"/>
          <wp:wrapNone/>
          <wp:docPr id="1943271022"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3271022" name="Imagem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286500" cy="751840"/>
                  </a:xfrm>
                  <a:prstGeom prst="rect">
                    <a:avLst/>
                  </a:prstGeom>
                  <a:noFill/>
                  <a:ln>
                    <a:noFill/>
                  </a:ln>
                </pic:spPr>
              </pic:pic>
            </a:graphicData>
          </a:graphic>
          <wp14:sizeRelH relativeFrom="page">
            <wp14:pctWidth>0</wp14:pctWidth>
          </wp14:sizeRelH>
          <wp14:sizeRelV relativeFrom="page">
            <wp14:pctHeight>0</wp14:pctHeight>
          </wp14:sizeRelV>
        </wp:anchor>
      </w:drawing>
    </w:r>
    <w:r w:rsidR="000474AA">
      <w:rPr>
        <w:rFonts w:ascii="Gotham Bold" w:hAnsi="Gotham Bold"/>
        <w:color w:val="F8F8F8"/>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248642" w14:textId="77777777" w:rsidR="000B6DA3" w:rsidRDefault="000B6DA3" w:rsidP="000B6DA3">
      <w:pPr>
        <w:spacing w:after="0" w:line="240" w:lineRule="auto"/>
      </w:pPr>
      <w:r>
        <w:separator/>
      </w:r>
    </w:p>
  </w:footnote>
  <w:footnote w:type="continuationSeparator" w:id="0">
    <w:p w14:paraId="7DF38954" w14:textId="77777777" w:rsidR="000B6DA3" w:rsidRDefault="000B6DA3" w:rsidP="000B6D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CE7077" w14:textId="6130A825" w:rsidR="000B6DA3" w:rsidRPr="000B6DA3" w:rsidRDefault="000B6DA3" w:rsidP="000B6DA3">
    <w:pPr>
      <w:pStyle w:val="Cabealho"/>
      <w:spacing w:line="276" w:lineRule="auto"/>
      <w:ind w:left="3540"/>
      <w:jc w:val="center"/>
      <w:rPr>
        <w:rFonts w:ascii="Arial Black" w:hAnsi="Arial Black" w:cstheme="minorHAnsi"/>
        <w:sz w:val="15"/>
        <w:szCs w:val="15"/>
      </w:rPr>
    </w:pPr>
  </w:p>
  <w:p w14:paraId="01BD8463" w14:textId="0DFCF544" w:rsidR="000B6DA3" w:rsidRPr="000B6DA3" w:rsidRDefault="00784100" w:rsidP="000B6DA3">
    <w:pPr>
      <w:pStyle w:val="Cabealho"/>
      <w:spacing w:line="276" w:lineRule="auto"/>
      <w:ind w:left="3540"/>
      <w:jc w:val="center"/>
      <w:rPr>
        <w:rFonts w:ascii="Arial Black" w:hAnsi="Arial Black" w:cstheme="minorHAnsi"/>
        <w:sz w:val="15"/>
        <w:szCs w:val="15"/>
      </w:rPr>
    </w:pPr>
    <w:r>
      <w:rPr>
        <w:rFonts w:ascii="Arial Black" w:hAnsi="Arial Black" w:cstheme="minorHAnsi"/>
        <w:noProof/>
        <w:sz w:val="15"/>
        <w:szCs w:val="15"/>
      </w:rPr>
      <mc:AlternateContent>
        <mc:Choice Requires="wps">
          <w:drawing>
            <wp:anchor distT="0" distB="0" distL="114300" distR="114300" simplePos="0" relativeHeight="251666432" behindDoc="0" locked="0" layoutInCell="1" allowOverlap="1" wp14:anchorId="1BB954AC" wp14:editId="0E9D9ED0">
              <wp:simplePos x="0" y="0"/>
              <wp:positionH relativeFrom="margin">
                <wp:posOffset>9525</wp:posOffset>
              </wp:positionH>
              <wp:positionV relativeFrom="paragraph">
                <wp:posOffset>102870</wp:posOffset>
              </wp:positionV>
              <wp:extent cx="4114800" cy="514350"/>
              <wp:effectExtent l="0" t="0" r="0" b="0"/>
              <wp:wrapNone/>
              <wp:docPr id="19828721" name="Caixa de Texto 4"/>
              <wp:cNvGraphicFramePr/>
              <a:graphic xmlns:a="http://schemas.openxmlformats.org/drawingml/2006/main">
                <a:graphicData uri="http://schemas.microsoft.com/office/word/2010/wordprocessingShape">
                  <wps:wsp>
                    <wps:cNvSpPr txBox="1"/>
                    <wps:spPr>
                      <a:xfrm>
                        <a:off x="0" y="0"/>
                        <a:ext cx="4114800" cy="514350"/>
                      </a:xfrm>
                      <a:prstGeom prst="rect">
                        <a:avLst/>
                      </a:prstGeom>
                      <a:noFill/>
                      <a:ln w="6350">
                        <a:noFill/>
                      </a:ln>
                    </wps:spPr>
                    <wps:txbx>
                      <w:txbxContent>
                        <w:p w14:paraId="497C304F" w14:textId="7D89A2C9" w:rsidR="00784100" w:rsidRPr="00AC17A1" w:rsidRDefault="00784100" w:rsidP="00784100">
                          <w:pPr>
                            <w:pStyle w:val="Cabealho"/>
                            <w:tabs>
                              <w:tab w:val="clear" w:pos="4252"/>
                              <w:tab w:val="center" w:pos="0"/>
                            </w:tabs>
                            <w:spacing w:line="360" w:lineRule="auto"/>
                            <w:ind w:right="-1"/>
                            <w:jc w:val="center"/>
                            <w:rPr>
                              <w:rFonts w:ascii="Gotham Rounded Bold" w:hAnsi="Gotham Rounded Bold" w:cstheme="minorHAnsi"/>
                              <w:color w:val="2E3191"/>
                              <w:sz w:val="20"/>
                              <w:szCs w:val="20"/>
                            </w:rPr>
                          </w:pPr>
                          <w:r w:rsidRPr="00AC17A1">
                            <w:rPr>
                              <w:rFonts w:ascii="Gotham Rounded Bold" w:hAnsi="Gotham Rounded Bold" w:cstheme="minorHAnsi"/>
                              <w:color w:val="2E3191"/>
                              <w:sz w:val="20"/>
                              <w:szCs w:val="20"/>
                            </w:rPr>
                            <w:t>ASSESSORIA DE COMUNICAÇÃO</w:t>
                          </w:r>
                        </w:p>
                        <w:p w14:paraId="74E192EB" w14:textId="296290B6" w:rsidR="00784100" w:rsidRPr="00AC17A1" w:rsidRDefault="00784100" w:rsidP="00784100">
                          <w:pPr>
                            <w:jc w:val="center"/>
                            <w:rPr>
                              <w:rFonts w:ascii="Gotham Rounded Bold" w:hAnsi="Gotham Rounded Bold"/>
                              <w:color w:val="FFFFFF" w:themeColor="background1"/>
                              <w:sz w:val="20"/>
                              <w:szCs w:val="20"/>
                            </w:rPr>
                          </w:pPr>
                          <w:r w:rsidRPr="00AC17A1">
                            <w:rPr>
                              <w:rFonts w:ascii="Gotham Rounded Bold" w:hAnsi="Gotham Rounded Bold"/>
                              <w:color w:val="FFFFFF" w:themeColor="background1"/>
                              <w:sz w:val="20"/>
                              <w:szCs w:val="20"/>
                            </w:rPr>
                            <w:t>GABINETE DO PREFEITO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BB954AC" id="_x0000_t202" coordsize="21600,21600" o:spt="202" path="m,l,21600r21600,l21600,xe">
              <v:stroke joinstyle="miter"/>
              <v:path gradientshapeok="t" o:connecttype="rect"/>
            </v:shapetype>
            <v:shape id="_x0000_s1028" type="#_x0000_t202" style="position:absolute;left:0;text-align:left;margin-left:.75pt;margin-top:8.1pt;width:324pt;height:40.5pt;z-index:25166643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" filled="f" stroked="f" strokeweight=".5pt">
              <v:textbox>
                <w:txbxContent>
                  <w:p w14:paraId="497C304F" w14:textId="7D89A2C9" w:rsidR="00784100" w:rsidRPr="00AC17A1" w:rsidRDefault="00784100" w:rsidP="00784100">
                    <w:pPr>
                      <w:pStyle w:val="Cabealho"/>
                      <w:tabs>
                        <w:tab w:val="clear" w:pos="4252"/>
                        <w:tab w:val="center" w:pos="0"/>
                      </w:tabs>
                      <w:spacing w:line="360" w:lineRule="auto"/>
                      <w:ind w:right="-1"/>
                      <w:jc w:val="center"/>
                      <w:rPr>
                        <w:rFonts w:ascii="Gotham Rounded Bold" w:hAnsi="Gotham Rounded Bold" w:cstheme="minorHAnsi"/>
                        <w:color w:val="2E3191"/>
                        <w:sz w:val="20"/>
                        <w:szCs w:val="20"/>
                      </w:rPr>
                    </w:pPr>
                    <w:r w:rsidRPr="00AC17A1">
                      <w:rPr>
                        <w:rFonts w:ascii="Gotham Rounded Bold" w:hAnsi="Gotham Rounded Bold" w:cstheme="minorHAnsi"/>
                        <w:color w:val="2E3191"/>
                        <w:sz w:val="20"/>
                        <w:szCs w:val="20"/>
                      </w:rPr>
                      <w:t>ASSESSORIA DE COMUNICAÇÃO</w:t>
                    </w:r>
                  </w:p>
                  <w:p w14:paraId="74E192EB" w14:textId="296290B6" w:rsidR="00784100" w:rsidRPr="00AC17A1" w:rsidRDefault="00784100" w:rsidP="00784100">
                    <w:pPr>
                      <w:jc w:val="center"/>
                      <w:rPr>
                        <w:rFonts w:ascii="Gotham Rounded Bold" w:hAnsi="Gotham Rounded Bold"/>
                        <w:color w:val="FFFFFF" w:themeColor="background1"/>
                        <w:sz w:val="20"/>
                        <w:szCs w:val="20"/>
                      </w:rPr>
                    </w:pPr>
                    <w:r w:rsidRPr="00AC17A1">
                      <w:rPr>
                        <w:rFonts w:ascii="Gotham Rounded Bold" w:hAnsi="Gotham Rounded Bold"/>
                        <w:color w:val="FFFFFF" w:themeColor="background1"/>
                        <w:sz w:val="20"/>
                        <w:szCs w:val="20"/>
                      </w:rPr>
                      <w:t>GABINETE DO PREFEITO</w:t>
                    </w:r>
                  </w:p>
                </w:txbxContent>
              </v:textbox>
              <w10:wrap anchorx="margin"/>
            </v:shape>
          </w:pict>
        </mc:Fallback>
      </mc:AlternateContent>
    </w:r>
  </w:p>
  <w:p w14:paraId="1534D3CA" w14:textId="70808861" w:rsidR="000474AA" w:rsidRPr="00784100" w:rsidRDefault="000474AA" w:rsidP="00784100">
    <w:pPr>
      <w:pStyle w:val="Cabealho"/>
      <w:tabs>
        <w:tab w:val="clear" w:pos="4252"/>
        <w:tab w:val="center" w:pos="0"/>
      </w:tabs>
      <w:spacing w:line="360" w:lineRule="auto"/>
      <w:ind w:right="-1"/>
      <w:rPr>
        <w:rFonts w:ascii="Gotham Bold" w:hAnsi="Gotham Bold" w:cstheme="minorHAnsi"/>
        <w:color w:val="2E3191"/>
        <w:sz w:val="20"/>
        <w:szCs w:val="20"/>
      </w:rPr>
    </w:pPr>
    <w:r>
      <w:rPr>
        <w:rFonts w:ascii="Arial Black" w:hAnsi="Arial Black" w:cstheme="minorHAnsi"/>
        <w:noProof/>
        <w:sz w:val="20"/>
        <w:szCs w:val="20"/>
      </w:rPr>
      <w:drawing>
        <wp:anchor distT="0" distB="0" distL="114300" distR="114300" simplePos="0" relativeHeight="251660288" behindDoc="1" locked="0" layoutInCell="1" allowOverlap="1" wp14:anchorId="46E0E017" wp14:editId="1335D4B5">
          <wp:simplePos x="0" y="0"/>
          <wp:positionH relativeFrom="margin">
            <wp:posOffset>6350</wp:posOffset>
          </wp:positionH>
          <wp:positionV relativeFrom="margin">
            <wp:posOffset>-590550</wp:posOffset>
          </wp:positionV>
          <wp:extent cx="5753100" cy="590550"/>
          <wp:effectExtent l="0" t="0" r="0" b="0"/>
          <wp:wrapNone/>
          <wp:docPr id="1881628708"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9055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DA3"/>
    <w:rsid w:val="000220C3"/>
    <w:rsid w:val="000474AA"/>
    <w:rsid w:val="000B6DA3"/>
    <w:rsid w:val="003B6428"/>
    <w:rsid w:val="004B7738"/>
    <w:rsid w:val="0063767A"/>
    <w:rsid w:val="00784100"/>
    <w:rsid w:val="00A9355E"/>
    <w:rsid w:val="00AB6C2F"/>
    <w:rsid w:val="00AC17A1"/>
    <w:rsid w:val="00AF3920"/>
    <w:rsid w:val="00C55EE0"/>
    <w:rsid w:val="00FC6FF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431BC2"/>
  <w15:chartTrackingRefBased/>
  <w15:docId w15:val="{0D43D83D-7A95-4AC9-A3FF-14E8B89D9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0B6DA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0B6DA3"/>
  </w:style>
  <w:style w:type="paragraph" w:styleId="Rodap">
    <w:name w:val="footer"/>
    <w:basedOn w:val="Normal"/>
    <w:link w:val="RodapChar"/>
    <w:uiPriority w:val="99"/>
    <w:unhideWhenUsed/>
    <w:rsid w:val="000B6DA3"/>
    <w:pPr>
      <w:tabs>
        <w:tab w:val="center" w:pos="4252"/>
        <w:tab w:val="right" w:pos="8504"/>
      </w:tabs>
      <w:spacing w:after="0" w:line="240" w:lineRule="auto"/>
    </w:pPr>
  </w:style>
  <w:style w:type="character" w:customStyle="1" w:styleId="RodapChar">
    <w:name w:val="Rodapé Char"/>
    <w:basedOn w:val="Fontepargpadro"/>
    <w:link w:val="Rodap"/>
    <w:uiPriority w:val="99"/>
    <w:rsid w:val="000B6DA3"/>
  </w:style>
  <w:style w:type="character" w:styleId="Hyperlink">
    <w:name w:val="Hyperlink"/>
    <w:basedOn w:val="Fontepargpadro"/>
    <w:uiPriority w:val="99"/>
    <w:unhideWhenUsed/>
    <w:rsid w:val="000B6DA3"/>
    <w:rPr>
      <w:color w:val="0563C1" w:themeColor="hyperlink"/>
      <w:u w:val="single"/>
    </w:rPr>
  </w:style>
  <w:style w:type="character" w:styleId="MenoPendente">
    <w:name w:val="Unresolved Mention"/>
    <w:basedOn w:val="Fontepargpadro"/>
    <w:uiPriority w:val="99"/>
    <w:semiHidden/>
    <w:unhideWhenUsed/>
    <w:rsid w:val="000B6DA3"/>
    <w:rPr>
      <w:color w:val="605E5C"/>
      <w:shd w:val="clear" w:color="auto" w:fill="E1DFDD"/>
    </w:rPr>
  </w:style>
  <w:style w:type="paragraph" w:customStyle="1" w:styleId="Standard">
    <w:name w:val="Standard"/>
    <w:rsid w:val="00C55EE0"/>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6C3C3C-09E1-4438-B1C4-340C85B95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113</Words>
  <Characters>614</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Kamila Nogueira de Oliveira</dc:creator>
  <cp:keywords/>
  <dc:description/>
  <cp:lastModifiedBy>Kamila Nogueira De Oliveira</cp:lastModifiedBy>
  <cp:revision>2</cp:revision>
  <cp:lastPrinted>2025-01-07T13:48:00Z</cp:lastPrinted>
  <dcterms:created xsi:type="dcterms:W3CDTF">2025-01-07T14:44:00Z</dcterms:created>
  <dcterms:modified xsi:type="dcterms:W3CDTF">2025-01-07T14:44:00Z</dcterms:modified>
</cp:coreProperties>
</file>